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46" w:rsidRDefault="00246E65">
      <w:r>
        <w:t>Physics of Sports Project Storyboard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246E65" w:rsidTr="00246E65">
        <w:trPr>
          <w:trHeight w:val="287"/>
        </w:trPr>
        <w:tc>
          <w:tcPr>
            <w:tcW w:w="3282" w:type="dxa"/>
          </w:tcPr>
          <w:p w:rsidR="00246E65" w:rsidRDefault="00246E65">
            <w:r>
              <w:t>Research Question</w:t>
            </w:r>
          </w:p>
        </w:tc>
        <w:tc>
          <w:tcPr>
            <w:tcW w:w="3282" w:type="dxa"/>
          </w:tcPr>
          <w:p w:rsidR="00246E65" w:rsidRDefault="00246E65">
            <w:r>
              <w:t>Answer</w:t>
            </w:r>
          </w:p>
        </w:tc>
        <w:tc>
          <w:tcPr>
            <w:tcW w:w="3282" w:type="dxa"/>
          </w:tcPr>
          <w:p w:rsidR="00246E65" w:rsidRDefault="00246E65">
            <w:r>
              <w:t xml:space="preserve"> Images</w:t>
            </w:r>
          </w:p>
        </w:tc>
      </w:tr>
      <w:tr w:rsidR="00246E65" w:rsidTr="00246E65">
        <w:trPr>
          <w:trHeight w:val="1979"/>
        </w:trPr>
        <w:tc>
          <w:tcPr>
            <w:tcW w:w="3282" w:type="dxa"/>
          </w:tcPr>
          <w:p w:rsidR="00246E65" w:rsidRDefault="00246E65">
            <w:r w:rsidRPr="00716BAF">
              <w:t>How do static, rolling, sliding and/or fluid frictions influence the movements in _____?</w:t>
            </w:r>
          </w:p>
        </w:tc>
        <w:tc>
          <w:tcPr>
            <w:tcW w:w="3282" w:type="dxa"/>
          </w:tcPr>
          <w:p w:rsidR="00246E65" w:rsidRDefault="00246E65"/>
        </w:tc>
        <w:tc>
          <w:tcPr>
            <w:tcW w:w="3282" w:type="dxa"/>
          </w:tcPr>
          <w:p w:rsidR="00246E65" w:rsidRDefault="00246E65"/>
        </w:tc>
      </w:tr>
      <w:tr w:rsidR="00246E65" w:rsidTr="00246E65">
        <w:trPr>
          <w:trHeight w:val="2096"/>
        </w:trPr>
        <w:tc>
          <w:tcPr>
            <w:tcW w:w="3282" w:type="dxa"/>
          </w:tcPr>
          <w:p w:rsidR="00246E65" w:rsidRDefault="00246E65">
            <w:r w:rsidRPr="00716BAF">
              <w:t>How does the force of gravity affect _______?</w:t>
            </w:r>
            <w:r w:rsidRPr="00716BAF">
              <w:br/>
            </w:r>
          </w:p>
        </w:tc>
        <w:tc>
          <w:tcPr>
            <w:tcW w:w="3282" w:type="dxa"/>
          </w:tcPr>
          <w:p w:rsidR="00246E65" w:rsidRDefault="00246E65"/>
        </w:tc>
        <w:tc>
          <w:tcPr>
            <w:tcW w:w="3282" w:type="dxa"/>
          </w:tcPr>
          <w:p w:rsidR="00246E65" w:rsidRDefault="00246E65"/>
        </w:tc>
      </w:tr>
      <w:tr w:rsidR="00246E65" w:rsidTr="00246E65">
        <w:trPr>
          <w:trHeight w:val="2096"/>
        </w:trPr>
        <w:tc>
          <w:tcPr>
            <w:tcW w:w="3282" w:type="dxa"/>
          </w:tcPr>
          <w:p w:rsidR="00246E65" w:rsidRDefault="00246E65">
            <w:r w:rsidRPr="00716BAF">
              <w:t>How does inertia (Newton’s 1st Law) apply to _____?</w:t>
            </w:r>
            <w:r w:rsidRPr="00716BAF">
              <w:br/>
            </w:r>
          </w:p>
        </w:tc>
        <w:tc>
          <w:tcPr>
            <w:tcW w:w="3282" w:type="dxa"/>
          </w:tcPr>
          <w:p w:rsidR="00246E65" w:rsidRDefault="00246E65"/>
        </w:tc>
        <w:tc>
          <w:tcPr>
            <w:tcW w:w="3282" w:type="dxa"/>
          </w:tcPr>
          <w:p w:rsidR="00246E65" w:rsidRDefault="00246E65"/>
        </w:tc>
      </w:tr>
      <w:tr w:rsidR="00246E65" w:rsidTr="00246E65">
        <w:trPr>
          <w:trHeight w:val="1979"/>
        </w:trPr>
        <w:tc>
          <w:tcPr>
            <w:tcW w:w="3282" w:type="dxa"/>
          </w:tcPr>
          <w:p w:rsidR="00246E65" w:rsidRDefault="00246E65">
            <w:r w:rsidRPr="00716BAF">
              <w:t>How does the relationship of force, mass, and acceleration (Newton’s 2nd Law) apply to _____?</w:t>
            </w:r>
          </w:p>
        </w:tc>
        <w:tc>
          <w:tcPr>
            <w:tcW w:w="3282" w:type="dxa"/>
          </w:tcPr>
          <w:p w:rsidR="00246E65" w:rsidRDefault="00246E65"/>
        </w:tc>
        <w:tc>
          <w:tcPr>
            <w:tcW w:w="3282" w:type="dxa"/>
          </w:tcPr>
          <w:p w:rsidR="00246E65" w:rsidRDefault="00246E65"/>
        </w:tc>
      </w:tr>
      <w:tr w:rsidR="00246E65" w:rsidTr="00246E65">
        <w:trPr>
          <w:trHeight w:val="2096"/>
        </w:trPr>
        <w:tc>
          <w:tcPr>
            <w:tcW w:w="3282" w:type="dxa"/>
          </w:tcPr>
          <w:p w:rsidR="00246E65" w:rsidRPr="00716BAF" w:rsidRDefault="00246E65" w:rsidP="00246E65">
            <w:pPr>
              <w:pStyle w:val="Default"/>
              <w:rPr>
                <w:sz w:val="22"/>
                <w:szCs w:val="22"/>
              </w:rPr>
            </w:pPr>
            <w:r w:rsidRPr="00716BAF">
              <w:rPr>
                <w:sz w:val="22"/>
                <w:szCs w:val="22"/>
              </w:rPr>
              <w:t>How do action-reaction forces (Newton’s 3rd Law) apply to _____?</w:t>
            </w:r>
          </w:p>
          <w:p w:rsidR="00246E65" w:rsidRDefault="00246E65" w:rsidP="00246E65">
            <w:pPr>
              <w:pStyle w:val="NoSpacing"/>
            </w:pPr>
          </w:p>
        </w:tc>
        <w:tc>
          <w:tcPr>
            <w:tcW w:w="3282" w:type="dxa"/>
          </w:tcPr>
          <w:p w:rsidR="00246E65" w:rsidRDefault="00246E65"/>
        </w:tc>
        <w:tc>
          <w:tcPr>
            <w:tcW w:w="3282" w:type="dxa"/>
          </w:tcPr>
          <w:p w:rsidR="00246E65" w:rsidRDefault="00246E65"/>
        </w:tc>
      </w:tr>
      <w:tr w:rsidR="00246E65" w:rsidTr="00246E65">
        <w:trPr>
          <w:trHeight w:val="2096"/>
        </w:trPr>
        <w:tc>
          <w:tcPr>
            <w:tcW w:w="3282" w:type="dxa"/>
          </w:tcPr>
          <w:p w:rsidR="00246E65" w:rsidRPr="00716BAF" w:rsidRDefault="00246E65" w:rsidP="00246E65">
            <w:pPr>
              <w:pStyle w:val="Default"/>
              <w:rPr>
                <w:sz w:val="22"/>
                <w:szCs w:val="22"/>
              </w:rPr>
            </w:pPr>
            <w:r w:rsidRPr="00716BAF">
              <w:rPr>
                <w:sz w:val="22"/>
                <w:szCs w:val="22"/>
              </w:rPr>
              <w:t>How does momentum apply to _____?</w:t>
            </w:r>
          </w:p>
          <w:p w:rsidR="00246E65" w:rsidRDefault="00246E65">
            <w:bookmarkStart w:id="0" w:name="_GoBack"/>
            <w:bookmarkEnd w:id="0"/>
          </w:p>
        </w:tc>
        <w:tc>
          <w:tcPr>
            <w:tcW w:w="3282" w:type="dxa"/>
          </w:tcPr>
          <w:p w:rsidR="00246E65" w:rsidRDefault="00246E65"/>
        </w:tc>
        <w:tc>
          <w:tcPr>
            <w:tcW w:w="3282" w:type="dxa"/>
          </w:tcPr>
          <w:p w:rsidR="00246E65" w:rsidRDefault="00246E65"/>
        </w:tc>
      </w:tr>
    </w:tbl>
    <w:p w:rsidR="00246E65" w:rsidRDefault="00246E65"/>
    <w:sectPr w:rsidR="00246E65" w:rsidSect="00246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65"/>
    <w:rsid w:val="00246E65"/>
    <w:rsid w:val="009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6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46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6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46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Cadena Powers</dc:creator>
  <cp:lastModifiedBy>Cadena Powers</cp:lastModifiedBy>
  <cp:revision>1</cp:revision>
  <dcterms:created xsi:type="dcterms:W3CDTF">2012-02-02T19:00:00Z</dcterms:created>
  <dcterms:modified xsi:type="dcterms:W3CDTF">2012-02-02T19:04:00Z</dcterms:modified>
</cp:coreProperties>
</file>